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59" w:rsidRPr="0006472E" w:rsidRDefault="0006472E" w:rsidP="0006472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06472E">
        <w:rPr>
          <w:rFonts w:ascii="Georgia" w:hAnsi="Georgia" w:cs="Georgia"/>
          <w:color w:val="000000"/>
          <w:sz w:val="24"/>
          <w:szCs w:val="24"/>
        </w:rPr>
        <w:t>Sykalo</w:t>
      </w:r>
      <w:proofErr w:type="spellEnd"/>
      <w:r w:rsidRPr="0006472E">
        <w:rPr>
          <w:rFonts w:ascii="Georgia" w:hAnsi="Georgia" w:cs="Georgia"/>
          <w:color w:val="000000"/>
          <w:sz w:val="24"/>
          <w:szCs w:val="24"/>
        </w:rPr>
        <w:t xml:space="preserve"> C, Herrera M, Adams A, </w:t>
      </w:r>
      <w:proofErr w:type="spellStart"/>
      <w:r w:rsidRPr="0006472E">
        <w:rPr>
          <w:rFonts w:ascii="Georgia" w:hAnsi="Georgia" w:cs="Georgia"/>
          <w:color w:val="000000"/>
          <w:sz w:val="24"/>
          <w:szCs w:val="24"/>
        </w:rPr>
        <w:t>Egolum</w:t>
      </w:r>
      <w:proofErr w:type="spellEnd"/>
      <w:r w:rsidRPr="0006472E">
        <w:rPr>
          <w:rFonts w:ascii="Georgia" w:hAnsi="Georgia" w:cs="Georgia"/>
          <w:color w:val="000000"/>
          <w:sz w:val="24"/>
          <w:szCs w:val="24"/>
        </w:rPr>
        <w:t xml:space="preserve"> U. Tricky papillary muscle rupture </w:t>
      </w:r>
      <w:proofErr w:type="spellStart"/>
      <w:r w:rsidRPr="0006472E">
        <w:rPr>
          <w:rFonts w:ascii="Georgia" w:hAnsi="Georgia" w:cs="Georgia"/>
          <w:color w:val="000000"/>
          <w:sz w:val="24"/>
          <w:szCs w:val="24"/>
        </w:rPr>
        <w:t>sequelae</w:t>
      </w:r>
      <w:proofErr w:type="spellEnd"/>
      <w:r w:rsidRPr="0006472E">
        <w:rPr>
          <w:rFonts w:ascii="Georgia" w:hAnsi="Georgia" w:cs="Georgia"/>
          <w:color w:val="000000"/>
          <w:sz w:val="24"/>
          <w:szCs w:val="24"/>
        </w:rPr>
        <w:t xml:space="preserve"> navigated by evidence-based therapies using ECMO and </w:t>
      </w:r>
      <w:proofErr w:type="spellStart"/>
      <w:r w:rsidRPr="0006472E">
        <w:rPr>
          <w:rFonts w:ascii="Georgia" w:hAnsi="Georgia" w:cs="Georgia"/>
          <w:color w:val="000000"/>
          <w:sz w:val="24"/>
          <w:szCs w:val="24"/>
        </w:rPr>
        <w:t>Impella</w:t>
      </w:r>
      <w:proofErr w:type="spellEnd"/>
      <w:r w:rsidRPr="0006472E">
        <w:rPr>
          <w:rFonts w:ascii="Georgia" w:hAnsi="Georgia" w:cs="Georgia"/>
          <w:color w:val="000000"/>
          <w:sz w:val="24"/>
          <w:szCs w:val="24"/>
        </w:rPr>
        <w:t xml:space="preserve">. </w:t>
      </w:r>
      <w:proofErr w:type="spellStart"/>
      <w:r w:rsidRPr="0006472E">
        <w:rPr>
          <w:rFonts w:ascii="Georgia" w:hAnsi="Georgia" w:cs="Georgia"/>
          <w:color w:val="000000"/>
          <w:sz w:val="24"/>
          <w:szCs w:val="24"/>
        </w:rPr>
        <w:t>Edorium</w:t>
      </w:r>
      <w:proofErr w:type="spellEnd"/>
      <w:r w:rsidRPr="0006472E">
        <w:rPr>
          <w:rFonts w:ascii="Georgia" w:hAnsi="Georgia" w:cs="Georgia"/>
          <w:color w:val="000000"/>
          <w:sz w:val="24"/>
          <w:szCs w:val="24"/>
        </w:rPr>
        <w:t xml:space="preserve"> J </w:t>
      </w:r>
      <w:proofErr w:type="spellStart"/>
      <w:r w:rsidRPr="0006472E">
        <w:rPr>
          <w:rFonts w:ascii="Georgia" w:hAnsi="Georgia" w:cs="Georgia"/>
          <w:color w:val="000000"/>
          <w:sz w:val="24"/>
          <w:szCs w:val="24"/>
        </w:rPr>
        <w:t>Cardiol</w:t>
      </w:r>
      <w:proofErr w:type="spellEnd"/>
      <w:r w:rsidRPr="0006472E">
        <w:rPr>
          <w:rFonts w:ascii="Georgia" w:hAnsi="Georgia" w:cs="Georgia"/>
          <w:color w:val="000000"/>
          <w:sz w:val="24"/>
          <w:szCs w:val="24"/>
        </w:rPr>
        <w:t xml:space="preserve"> 2022</w:t>
      </w:r>
      <w:proofErr w:type="gramStart"/>
      <w:r w:rsidRPr="0006472E">
        <w:rPr>
          <w:rFonts w:ascii="Georgia" w:hAnsi="Georgia" w:cs="Georgia"/>
          <w:color w:val="000000"/>
          <w:sz w:val="24"/>
          <w:szCs w:val="24"/>
        </w:rPr>
        <w:t>;6</w:t>
      </w:r>
      <w:proofErr w:type="gramEnd"/>
      <w:r w:rsidRPr="0006472E">
        <w:rPr>
          <w:rFonts w:ascii="Georgia" w:hAnsi="Georgia" w:cs="Georgia"/>
          <w:color w:val="000000"/>
          <w:sz w:val="24"/>
          <w:szCs w:val="24"/>
        </w:rPr>
        <w:t>(2):1–5.</w:t>
      </w:r>
    </w:p>
    <w:sectPr w:rsidR="00146A59" w:rsidRPr="0006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2"/>
    <w:rsid w:val="0006472E"/>
    <w:rsid w:val="000F09C1"/>
    <w:rsid w:val="00146A59"/>
    <w:rsid w:val="009D4D52"/>
    <w:rsid w:val="00E3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D7E6A-082F-4072-B351-4BAC60A2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D5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2022-08-15T06:33:00Z</dcterms:created>
  <dcterms:modified xsi:type="dcterms:W3CDTF">2022-08-19T10:40:00Z</dcterms:modified>
</cp:coreProperties>
</file>